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B58A" w14:textId="77777777" w:rsidR="00F811D1" w:rsidRDefault="00F811D1" w:rsidP="00F811D1">
      <w:pPr>
        <w:pStyle w:val="Default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Heritage Consultant Commission </w:t>
      </w:r>
    </w:p>
    <w:p w14:paraId="575725FB" w14:textId="77777777" w:rsidR="00F811D1" w:rsidRDefault="00F811D1" w:rsidP="00F811D1">
      <w:pPr>
        <w:pStyle w:val="Default"/>
        <w:rPr>
          <w:b/>
          <w:bCs/>
          <w:sz w:val="36"/>
          <w:szCs w:val="36"/>
        </w:rPr>
      </w:pPr>
    </w:p>
    <w:p w14:paraId="4558FD87" w14:textId="77777777" w:rsidR="00F811D1" w:rsidRDefault="00F811D1" w:rsidP="00F811D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Wilberforce House Museum </w:t>
      </w:r>
    </w:p>
    <w:p w14:paraId="0202FABD" w14:textId="77777777" w:rsidR="00F811D1" w:rsidRDefault="00F811D1" w:rsidP="00F811D1">
      <w:pPr>
        <w:pStyle w:val="Default"/>
        <w:rPr>
          <w:b/>
          <w:bCs/>
          <w:sz w:val="28"/>
          <w:szCs w:val="28"/>
        </w:rPr>
      </w:pPr>
    </w:p>
    <w:p w14:paraId="5001245D" w14:textId="1FC2EB54" w:rsidR="00C03C1A" w:rsidRDefault="00F811D1" w:rsidP="00F811D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Hull Museums are seeking a highly experienced and creative heritage consultant to </w:t>
      </w:r>
      <w:r w:rsidR="00C03C1A">
        <w:rPr>
          <w:b/>
          <w:bCs/>
          <w:sz w:val="28"/>
          <w:szCs w:val="28"/>
        </w:rPr>
        <w:t xml:space="preserve">work with members of the Wilberforce House Advisory Board </w:t>
      </w:r>
      <w:r w:rsidR="00BE2A98">
        <w:rPr>
          <w:b/>
          <w:bCs/>
          <w:sz w:val="28"/>
          <w:szCs w:val="28"/>
        </w:rPr>
        <w:t xml:space="preserve">(WHAB) </w:t>
      </w:r>
      <w:r w:rsidR="002607FD">
        <w:rPr>
          <w:b/>
          <w:bCs/>
          <w:sz w:val="28"/>
          <w:szCs w:val="28"/>
        </w:rPr>
        <w:t>to develop additional content for the museum’s West African Culture’s gallery.</w:t>
      </w:r>
    </w:p>
    <w:p w14:paraId="5DAE5DEA" w14:textId="77777777" w:rsidR="00C62BCC" w:rsidRDefault="00C62BCC" w:rsidP="00F811D1">
      <w:pPr>
        <w:pStyle w:val="Default"/>
        <w:rPr>
          <w:b/>
          <w:bCs/>
          <w:sz w:val="28"/>
          <w:szCs w:val="28"/>
        </w:rPr>
      </w:pPr>
    </w:p>
    <w:p w14:paraId="0555AF81" w14:textId="1D754304" w:rsidR="00F811D1" w:rsidRDefault="00F811D1" w:rsidP="00F811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 are looking for a </w:t>
      </w:r>
      <w:r w:rsidR="00EA5986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useum professional that has; previous experience of working with sensitive or challenging histories, a working understanding of the latest developments in the sector, skilled in brokering effective partnerships with stakeholders and the strategic development of services. </w:t>
      </w:r>
    </w:p>
    <w:p w14:paraId="433AA501" w14:textId="77777777" w:rsidR="00F811D1" w:rsidRDefault="00F811D1" w:rsidP="00F811D1">
      <w:pPr>
        <w:pStyle w:val="Default"/>
        <w:rPr>
          <w:b/>
          <w:bCs/>
          <w:sz w:val="28"/>
          <w:szCs w:val="28"/>
        </w:rPr>
      </w:pPr>
    </w:p>
    <w:p w14:paraId="3BD8F998" w14:textId="77777777" w:rsidR="00F811D1" w:rsidRDefault="00F811D1" w:rsidP="00F811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Background </w:t>
      </w:r>
    </w:p>
    <w:p w14:paraId="0DEC1B15" w14:textId="77777777" w:rsidR="00F811D1" w:rsidRDefault="00F811D1" w:rsidP="00F811D1">
      <w:pPr>
        <w:pStyle w:val="Default"/>
        <w:rPr>
          <w:sz w:val="23"/>
          <w:szCs w:val="23"/>
        </w:rPr>
      </w:pPr>
    </w:p>
    <w:p w14:paraId="35D7A675" w14:textId="653AD77A" w:rsidR="00C62BCC" w:rsidRPr="00EA5986" w:rsidRDefault="00C62BCC" w:rsidP="00F811D1">
      <w:pPr>
        <w:pStyle w:val="Default"/>
      </w:pPr>
      <w:r w:rsidRPr="00EA5986">
        <w:t xml:space="preserve">The </w:t>
      </w:r>
      <w:r w:rsidR="00BA40DC">
        <w:t>West African Cultures gallery was</w:t>
      </w:r>
      <w:r w:rsidRPr="00EA5986">
        <w:t xml:space="preserve"> part of the redevelopment of Wilberforce House Museum which reopened in 2007.  Th</w:t>
      </w:r>
      <w:r w:rsidR="00BA40DC">
        <w:t>is</w:t>
      </w:r>
      <w:r w:rsidRPr="00EA5986">
        <w:t xml:space="preserve"> within the Grade 1 listed building and ha</w:t>
      </w:r>
      <w:r w:rsidR="00BA40DC">
        <w:t>d</w:t>
      </w:r>
      <w:r w:rsidRPr="00EA5986">
        <w:t xml:space="preserve"> </w:t>
      </w:r>
      <w:r w:rsidR="00217AD7" w:rsidRPr="00EA5986">
        <w:t xml:space="preserve">practical restrictions on what can be done within the </w:t>
      </w:r>
      <w:r w:rsidRPr="00EA5986">
        <w:t>historical features and panelling</w:t>
      </w:r>
      <w:r w:rsidR="00217AD7" w:rsidRPr="00EA5986">
        <w:t xml:space="preserve">.  </w:t>
      </w:r>
      <w:r w:rsidR="00AF22A3">
        <w:t>There isn’t budget or time for a full overhaul of this gallery at this stage, but additions created within this project can serve as a prototype for what might come further down the line.</w:t>
      </w:r>
    </w:p>
    <w:p w14:paraId="2D19A854" w14:textId="77777777" w:rsidR="00217AD7" w:rsidRPr="00EA5986" w:rsidRDefault="00217AD7" w:rsidP="00F811D1">
      <w:pPr>
        <w:pStyle w:val="Default"/>
      </w:pPr>
    </w:p>
    <w:p w14:paraId="7A06AA0E" w14:textId="5E44CFE4" w:rsidR="00217AD7" w:rsidRPr="002D7FC0" w:rsidRDefault="00217AD7" w:rsidP="002D7FC0">
      <w:pPr>
        <w:rPr>
          <w:sz w:val="24"/>
          <w:szCs w:val="24"/>
        </w:rPr>
      </w:pPr>
      <w:r w:rsidRPr="00EA5986">
        <w:rPr>
          <w:sz w:val="24"/>
          <w:szCs w:val="24"/>
        </w:rPr>
        <w:t xml:space="preserve">The aim of </w:t>
      </w:r>
      <w:r w:rsidR="00622506">
        <w:rPr>
          <w:sz w:val="24"/>
          <w:szCs w:val="24"/>
        </w:rPr>
        <w:t xml:space="preserve">this project is to allow the individual voices of members of </w:t>
      </w:r>
      <w:r w:rsidR="00BE2A98">
        <w:rPr>
          <w:sz w:val="24"/>
          <w:szCs w:val="24"/>
        </w:rPr>
        <w:t xml:space="preserve">WHAB </w:t>
      </w:r>
      <w:r w:rsidR="00D5450A">
        <w:rPr>
          <w:sz w:val="24"/>
          <w:szCs w:val="24"/>
        </w:rPr>
        <w:t>to be heard in an open</w:t>
      </w:r>
      <w:r w:rsidR="00C26E70">
        <w:rPr>
          <w:sz w:val="24"/>
          <w:szCs w:val="24"/>
        </w:rPr>
        <w:t xml:space="preserve"> and unrestricted way, addressing the nature of West African history, culture and its context within the museum.</w:t>
      </w:r>
    </w:p>
    <w:p w14:paraId="3EA87063" w14:textId="77777777" w:rsidR="00217AD7" w:rsidRDefault="00217AD7" w:rsidP="00F811D1">
      <w:pPr>
        <w:pStyle w:val="Default"/>
        <w:rPr>
          <w:sz w:val="23"/>
          <w:szCs w:val="23"/>
        </w:rPr>
      </w:pPr>
    </w:p>
    <w:p w14:paraId="5EEC65CC" w14:textId="77777777" w:rsidR="001F31C9" w:rsidRDefault="001F31C9" w:rsidP="00F811D1">
      <w:pPr>
        <w:pStyle w:val="Default"/>
        <w:rPr>
          <w:b/>
          <w:bCs/>
          <w:sz w:val="28"/>
          <w:szCs w:val="28"/>
        </w:rPr>
      </w:pPr>
    </w:p>
    <w:p w14:paraId="100E12D3" w14:textId="13D604F0" w:rsidR="006F67D3" w:rsidRPr="002D7FC0" w:rsidRDefault="00F811D1" w:rsidP="002D7FC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Aim of the work: </w:t>
      </w:r>
      <w:r w:rsidR="006F67D3">
        <w:br/>
      </w:r>
    </w:p>
    <w:p w14:paraId="4F65E809" w14:textId="77777777" w:rsidR="00001CCD" w:rsidRDefault="006F67D3" w:rsidP="006F67D3">
      <w:pPr>
        <w:pStyle w:val="Default"/>
        <w:numPr>
          <w:ilvl w:val="0"/>
          <w:numId w:val="1"/>
        </w:numPr>
      </w:pPr>
      <w:r>
        <w:t xml:space="preserve">Establish a smaller, focused ‘working group’ </w:t>
      </w:r>
      <w:r w:rsidR="00BE2A98">
        <w:t>from WHAB members</w:t>
      </w:r>
      <w:r w:rsidR="00013834">
        <w:t>, of people with a personal connection to West African history and identity.</w:t>
      </w:r>
      <w:r w:rsidR="00001CCD">
        <w:br/>
      </w:r>
    </w:p>
    <w:p w14:paraId="57FAA0FB" w14:textId="1C450F51" w:rsidR="006F67D3" w:rsidRDefault="00001CCD" w:rsidP="006F67D3">
      <w:pPr>
        <w:pStyle w:val="Default"/>
        <w:numPr>
          <w:ilvl w:val="0"/>
          <w:numId w:val="1"/>
        </w:numPr>
      </w:pPr>
      <w:r>
        <w:t>To allow this group to say and communicate what they want to say about the subject matter.</w:t>
      </w:r>
      <w:r w:rsidR="00016E83">
        <w:t xml:space="preserve">  The content may be developed collectively or as series of individual works collated for the </w:t>
      </w:r>
      <w:r w:rsidR="008F339C">
        <w:t>project.</w:t>
      </w:r>
      <w:r w:rsidR="006F67D3">
        <w:br/>
      </w:r>
    </w:p>
    <w:p w14:paraId="143E672A" w14:textId="56AC28E5" w:rsidR="006F67D3" w:rsidRPr="006F67D3" w:rsidRDefault="006F67D3" w:rsidP="006F67D3">
      <w:pPr>
        <w:pStyle w:val="Default"/>
        <w:numPr>
          <w:ilvl w:val="0"/>
          <w:numId w:val="1"/>
        </w:numPr>
        <w:rPr>
          <w:color w:val="auto"/>
        </w:rPr>
      </w:pPr>
      <w:r>
        <w:t>To develop a fully costed delivery plan for the proposed changes.</w:t>
      </w:r>
      <w:r>
        <w:rPr>
          <w:color w:val="auto"/>
        </w:rPr>
        <w:br/>
      </w:r>
    </w:p>
    <w:p w14:paraId="56D9F2DE" w14:textId="24FE6538" w:rsidR="00F811D1" w:rsidRDefault="006F67D3" w:rsidP="00F811D1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With representatives of local stakeholders develop c</w:t>
      </w:r>
      <w:r w:rsidR="00B37A05">
        <w:rPr>
          <w:color w:val="auto"/>
        </w:rPr>
        <w:t>ontent for inclusion within the gallery.  This might be a text panel totem in the centre of the gallery, a new film for on gallery use or other aspects.</w:t>
      </w:r>
    </w:p>
    <w:p w14:paraId="66C58CBE" w14:textId="77777777" w:rsidR="005D14D4" w:rsidRDefault="005D14D4" w:rsidP="005D14D4">
      <w:pPr>
        <w:pStyle w:val="Default"/>
        <w:rPr>
          <w:color w:val="auto"/>
        </w:rPr>
      </w:pPr>
    </w:p>
    <w:p w14:paraId="36199E9B" w14:textId="77777777" w:rsidR="00016E83" w:rsidRDefault="00016E83" w:rsidP="005D14D4">
      <w:pPr>
        <w:rPr>
          <w:rFonts w:ascii="Arial" w:eastAsia="Calibri" w:hAnsi="Arial" w:cs="Arial"/>
          <w:b/>
          <w:sz w:val="24"/>
          <w:szCs w:val="24"/>
        </w:rPr>
      </w:pPr>
    </w:p>
    <w:p w14:paraId="38F29192" w14:textId="33E6BE27" w:rsidR="005D14D4" w:rsidRPr="006919F0" w:rsidRDefault="005D14D4" w:rsidP="005D14D4">
      <w:pPr>
        <w:rPr>
          <w:rFonts w:ascii="Arial" w:eastAsia="Calibri" w:hAnsi="Arial" w:cs="Arial"/>
          <w:b/>
          <w:sz w:val="24"/>
          <w:szCs w:val="24"/>
        </w:rPr>
      </w:pPr>
      <w:r w:rsidRPr="006919F0">
        <w:rPr>
          <w:rFonts w:ascii="Arial" w:eastAsia="Calibri" w:hAnsi="Arial" w:cs="Arial"/>
          <w:b/>
          <w:sz w:val="24"/>
          <w:szCs w:val="24"/>
        </w:rPr>
        <w:t>Key Responsibilities:</w:t>
      </w:r>
    </w:p>
    <w:p w14:paraId="2958786E" w14:textId="20695465" w:rsidR="00016E83" w:rsidRDefault="005D14D4" w:rsidP="005D14D4">
      <w:pPr>
        <w:pStyle w:val="ListParagraph"/>
        <w:numPr>
          <w:ilvl w:val="0"/>
          <w:numId w:val="2"/>
        </w:numPr>
        <w:ind w:left="357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016E83">
        <w:rPr>
          <w:rFonts w:ascii="Arial" w:eastAsia="Calibri" w:hAnsi="Arial" w:cs="Arial"/>
        </w:rPr>
        <w:t xml:space="preserve">organise, </w:t>
      </w:r>
      <w:r>
        <w:rPr>
          <w:rFonts w:ascii="Arial" w:eastAsia="Calibri" w:hAnsi="Arial" w:cs="Arial"/>
        </w:rPr>
        <w:t xml:space="preserve">develop and deliver workshops </w:t>
      </w:r>
      <w:r w:rsidR="00016E83">
        <w:rPr>
          <w:rFonts w:ascii="Arial" w:eastAsia="Calibri" w:hAnsi="Arial" w:cs="Arial"/>
        </w:rPr>
        <w:t xml:space="preserve">to create the content for the West African Cultures gallery.  </w:t>
      </w:r>
    </w:p>
    <w:p w14:paraId="0C5E3196" w14:textId="6BCCC14A" w:rsidR="005D14D4" w:rsidRDefault="005D14D4" w:rsidP="005D14D4">
      <w:pPr>
        <w:pStyle w:val="ListParagraph"/>
        <w:numPr>
          <w:ilvl w:val="0"/>
          <w:numId w:val="2"/>
        </w:numPr>
        <w:ind w:left="357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submit copy and images for promotional sharing on </w:t>
      </w:r>
      <w:r w:rsidR="008F339C">
        <w:rPr>
          <w:rFonts w:ascii="Arial" w:eastAsia="Calibri" w:hAnsi="Arial" w:cs="Arial"/>
        </w:rPr>
        <w:t>Hull Muse</w:t>
      </w:r>
      <w:r w:rsidR="00F9432C">
        <w:rPr>
          <w:rFonts w:ascii="Arial" w:eastAsia="Calibri" w:hAnsi="Arial" w:cs="Arial"/>
        </w:rPr>
        <w:t>u</w:t>
      </w:r>
      <w:r w:rsidR="008F339C">
        <w:rPr>
          <w:rFonts w:ascii="Arial" w:eastAsia="Calibri" w:hAnsi="Arial" w:cs="Arial"/>
        </w:rPr>
        <w:t xml:space="preserve">m and </w:t>
      </w:r>
      <w:r w:rsidR="00071D74">
        <w:rPr>
          <w:rFonts w:ascii="Arial" w:eastAsia="Calibri" w:hAnsi="Arial" w:cs="Arial"/>
        </w:rPr>
        <w:t xml:space="preserve">the University of Hull </w:t>
      </w:r>
      <w:r>
        <w:rPr>
          <w:rFonts w:ascii="Arial" w:eastAsia="Calibri" w:hAnsi="Arial" w:cs="Arial"/>
        </w:rPr>
        <w:t>website</w:t>
      </w:r>
      <w:r w:rsidR="00071D7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>/online platforms.</w:t>
      </w:r>
    </w:p>
    <w:p w14:paraId="44189EDB" w14:textId="73994D06" w:rsidR="00071D74" w:rsidRDefault="00071D74" w:rsidP="005D14D4">
      <w:pPr>
        <w:pStyle w:val="ListParagraph"/>
        <w:numPr>
          <w:ilvl w:val="0"/>
          <w:numId w:val="2"/>
        </w:numPr>
        <w:ind w:left="357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Liaison with designer(s), filmmakers or other to produce the content </w:t>
      </w:r>
      <w:r w:rsidR="00085E31">
        <w:rPr>
          <w:rFonts w:ascii="Arial" w:eastAsia="Calibri" w:hAnsi="Arial" w:cs="Arial"/>
        </w:rPr>
        <w:t>material for display.</w:t>
      </w:r>
    </w:p>
    <w:p w14:paraId="7E2040AD" w14:textId="77777777" w:rsidR="005D14D4" w:rsidRPr="006919F0" w:rsidRDefault="005D14D4" w:rsidP="005D14D4">
      <w:pPr>
        <w:rPr>
          <w:rFonts w:ascii="Arial" w:eastAsia="Calibri" w:hAnsi="Arial" w:cs="Arial"/>
          <w:b/>
          <w:sz w:val="24"/>
          <w:szCs w:val="24"/>
        </w:rPr>
      </w:pPr>
      <w:r w:rsidRPr="006919F0">
        <w:rPr>
          <w:rFonts w:ascii="Arial" w:eastAsia="Calibri" w:hAnsi="Arial" w:cs="Arial"/>
          <w:b/>
          <w:sz w:val="24"/>
          <w:szCs w:val="24"/>
        </w:rPr>
        <w:t>Key working relationships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14:paraId="1E2628A9" w14:textId="6E5DB817" w:rsidR="005D14D4" w:rsidRPr="00085E31" w:rsidRDefault="00840E79" w:rsidP="00085E31">
      <w:pPr>
        <w:pStyle w:val="ListParagraph"/>
        <w:numPr>
          <w:ilvl w:val="0"/>
          <w:numId w:val="3"/>
        </w:numPr>
        <w:ind w:left="357" w:hanging="357"/>
      </w:pPr>
      <w:r>
        <w:rPr>
          <w:rFonts w:ascii="Arial" w:eastAsia="Calibri" w:hAnsi="Arial" w:cs="Arial"/>
        </w:rPr>
        <w:t>Robin Diaper, Curator of Maritime &amp; Social History, Hull Museums.</w:t>
      </w:r>
    </w:p>
    <w:p w14:paraId="36AD10B8" w14:textId="77777777" w:rsidR="00085E31" w:rsidRDefault="00085E31" w:rsidP="00085E31"/>
    <w:p w14:paraId="4FE50CED" w14:textId="77777777" w:rsidR="00D461AB" w:rsidRPr="006919F0" w:rsidRDefault="00D461AB" w:rsidP="00D461AB">
      <w:pPr>
        <w:rPr>
          <w:rFonts w:ascii="Arial" w:eastAsia="Calibri" w:hAnsi="Arial" w:cs="Arial"/>
          <w:b/>
          <w:sz w:val="24"/>
          <w:szCs w:val="24"/>
        </w:rPr>
      </w:pPr>
      <w:r w:rsidRPr="006919F0">
        <w:rPr>
          <w:rFonts w:ascii="Arial" w:eastAsia="Calibri" w:hAnsi="Arial" w:cs="Arial"/>
          <w:b/>
          <w:sz w:val="24"/>
          <w:szCs w:val="24"/>
        </w:rPr>
        <w:t>Available Budget</w:t>
      </w:r>
    </w:p>
    <w:p w14:paraId="212DAEED" w14:textId="77777777" w:rsidR="00D461AB" w:rsidRDefault="00D461AB" w:rsidP="00D461AB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Fees</w:t>
      </w:r>
    </w:p>
    <w:p w14:paraId="709C70DE" w14:textId="0530AB7B" w:rsidR="00D461AB" w:rsidRDefault="00D461AB" w:rsidP="00D461AB">
      <w:pPr>
        <w:rPr>
          <w:rFonts w:ascii="Arial" w:eastAsia="Calibri" w:hAnsi="Arial" w:cs="Arial"/>
        </w:rPr>
      </w:pPr>
      <w:r w:rsidRPr="00436890">
        <w:rPr>
          <w:rFonts w:ascii="Arial" w:eastAsia="Calibri" w:hAnsi="Arial" w:cs="Arial"/>
          <w:b/>
          <w:bCs/>
        </w:rPr>
        <w:t>The maximum budget available for this work is £</w:t>
      </w:r>
      <w:r w:rsidR="00FE4334">
        <w:rPr>
          <w:rFonts w:ascii="Arial" w:eastAsia="Calibri" w:hAnsi="Arial" w:cs="Arial"/>
          <w:b/>
          <w:bCs/>
        </w:rPr>
        <w:t xml:space="preserve">6000 </w:t>
      </w:r>
      <w:r>
        <w:rPr>
          <w:rFonts w:ascii="Arial" w:eastAsia="Calibri" w:hAnsi="Arial" w:cs="Arial"/>
        </w:rPr>
        <w:t xml:space="preserve">including travel and expenses. Please provide a breakdown of costs with your application - </w:t>
      </w:r>
      <w:r w:rsidRPr="0089237C">
        <w:rPr>
          <w:rFonts w:ascii="Arial" w:eastAsia="Calibri" w:hAnsi="Arial" w:cs="Arial"/>
          <w:i/>
          <w:u w:val="single"/>
        </w:rPr>
        <w:t>See ‘How to apply’ section.</w:t>
      </w:r>
      <w:r>
        <w:rPr>
          <w:rFonts w:ascii="Arial" w:eastAsia="Calibri" w:hAnsi="Arial" w:cs="Arial"/>
        </w:rPr>
        <w:t xml:space="preserve"> </w:t>
      </w:r>
    </w:p>
    <w:p w14:paraId="0422C023" w14:textId="63DFB638" w:rsidR="00D461AB" w:rsidRPr="00D461AB" w:rsidRDefault="00D461AB" w:rsidP="00D461AB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Hull Museums and Gallery will also manage the following additional budgets that support the project</w:t>
      </w:r>
    </w:p>
    <w:p w14:paraId="084BD3CB" w14:textId="77777777" w:rsidR="00085E31" w:rsidRDefault="00085E31" w:rsidP="00085E31"/>
    <w:p w14:paraId="06A20F88" w14:textId="77777777" w:rsidR="00085E31" w:rsidRDefault="00085E31" w:rsidP="00085E31"/>
    <w:p w14:paraId="720A3E39" w14:textId="77777777" w:rsidR="00ED049C" w:rsidRPr="009C54F6" w:rsidRDefault="00ED049C" w:rsidP="00ED049C">
      <w:pPr>
        <w:rPr>
          <w:b/>
          <w:bCs/>
          <w:sz w:val="24"/>
          <w:szCs w:val="24"/>
        </w:rPr>
      </w:pPr>
      <w:r w:rsidRPr="009C54F6">
        <w:rPr>
          <w:b/>
          <w:bCs/>
          <w:sz w:val="24"/>
          <w:szCs w:val="24"/>
        </w:rPr>
        <w:t xml:space="preserve">Deliverables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049C" w14:paraId="00388D6E" w14:textId="77777777" w:rsidTr="00790E55">
        <w:tc>
          <w:tcPr>
            <w:tcW w:w="10627" w:type="dxa"/>
          </w:tcPr>
          <w:p w14:paraId="0E021050" w14:textId="77777777" w:rsidR="00ED049C" w:rsidRPr="00915EF5" w:rsidRDefault="00ED049C" w:rsidP="00790E55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15EF5">
              <w:rPr>
                <w:rFonts w:ascii="Arial" w:hAnsi="Arial" w:cs="Arial"/>
                <w:b/>
              </w:rPr>
              <w:t>Project Set Up</w:t>
            </w:r>
          </w:p>
        </w:tc>
      </w:tr>
      <w:tr w:rsidR="00ED049C" w14:paraId="695C806B" w14:textId="77777777" w:rsidTr="00790E55">
        <w:tc>
          <w:tcPr>
            <w:tcW w:w="10627" w:type="dxa"/>
          </w:tcPr>
          <w:p w14:paraId="14966990" w14:textId="55A2A78C" w:rsidR="00ED049C" w:rsidRPr="00915EF5" w:rsidRDefault="00ED049C" w:rsidP="00790E5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Establishing a working group of WHAB members.</w:t>
            </w:r>
          </w:p>
        </w:tc>
      </w:tr>
      <w:tr w:rsidR="00ED049C" w14:paraId="46A4A80D" w14:textId="77777777" w:rsidTr="00790E55">
        <w:tc>
          <w:tcPr>
            <w:tcW w:w="10627" w:type="dxa"/>
          </w:tcPr>
          <w:p w14:paraId="1CB77F8B" w14:textId="4158D87E" w:rsidR="00ED049C" w:rsidRPr="00915EF5" w:rsidRDefault="00840E79" w:rsidP="00790E5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Organising a series of meetings and workshops to co-ordinate content development.</w:t>
            </w:r>
          </w:p>
        </w:tc>
      </w:tr>
      <w:tr w:rsidR="00ED049C" w14:paraId="4F079BFE" w14:textId="77777777" w:rsidTr="00790E55">
        <w:tc>
          <w:tcPr>
            <w:tcW w:w="10627" w:type="dxa"/>
          </w:tcPr>
          <w:p w14:paraId="3733887B" w14:textId="5DFD0BE1" w:rsidR="00ED049C" w:rsidRPr="00915EF5" w:rsidRDefault="004A7612" w:rsidP="00790E55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Display content and materials</w:t>
            </w:r>
          </w:p>
        </w:tc>
      </w:tr>
      <w:tr w:rsidR="00ED049C" w14:paraId="3FC4FBFF" w14:textId="77777777" w:rsidTr="00790E55">
        <w:tc>
          <w:tcPr>
            <w:tcW w:w="10627" w:type="dxa"/>
          </w:tcPr>
          <w:p w14:paraId="6C6026FF" w14:textId="3EF60E43" w:rsidR="00ED049C" w:rsidRPr="004A7612" w:rsidRDefault="004A7612" w:rsidP="004A7612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Delivery and installation of </w:t>
            </w:r>
            <w:r w:rsidR="00AB4D48">
              <w:rPr>
                <w:rFonts w:ascii="Arial" w:hAnsi="Arial" w:cs="Arial"/>
              </w:rPr>
              <w:t>gallery content, in liaison with museum staff.</w:t>
            </w:r>
          </w:p>
        </w:tc>
      </w:tr>
    </w:tbl>
    <w:p w14:paraId="68EC438B" w14:textId="77777777" w:rsidR="00AC1A3C" w:rsidRDefault="00AC1A3C" w:rsidP="00085E31"/>
    <w:p w14:paraId="18E0A90B" w14:textId="77777777" w:rsidR="00A9402B" w:rsidRDefault="00A9402B" w:rsidP="00085E31"/>
    <w:p w14:paraId="6E5A4077" w14:textId="3C4FBCA7" w:rsidR="00A9402B" w:rsidRPr="0025342D" w:rsidRDefault="00A9402B" w:rsidP="00A9402B">
      <w:pPr>
        <w:spacing w:line="259" w:lineRule="auto"/>
        <w:rPr>
          <w:rFonts w:ascii="Arial" w:hAnsi="Arial" w:cs="Arial"/>
          <w:sz w:val="24"/>
          <w:szCs w:val="24"/>
        </w:rPr>
      </w:pPr>
      <w:r w:rsidRPr="00917203">
        <w:rPr>
          <w:rFonts w:ascii="Arial" w:hAnsi="Arial"/>
          <w:b/>
          <w:color w:val="000000"/>
          <w:sz w:val="24"/>
          <w:szCs w:val="24"/>
        </w:rPr>
        <w:t>Timescales</w:t>
      </w:r>
      <w:r>
        <w:rPr>
          <w:rFonts w:ascii="Arial" w:hAnsi="Arial" w:cs="Arial"/>
          <w:sz w:val="24"/>
          <w:szCs w:val="24"/>
        </w:rPr>
        <w:t xml:space="preserve"> - </w:t>
      </w:r>
      <w:r w:rsidR="00402FB8">
        <w:rPr>
          <w:rFonts w:ascii="Arial" w:hAnsi="Arial"/>
          <w:b/>
          <w:bCs/>
          <w:color w:val="000000"/>
        </w:rPr>
        <w:t>Sept</w:t>
      </w:r>
      <w:r>
        <w:rPr>
          <w:rFonts w:ascii="Arial" w:hAnsi="Arial"/>
          <w:b/>
          <w:bCs/>
          <w:color w:val="000000"/>
        </w:rPr>
        <w:t>embe</w:t>
      </w:r>
      <w:r w:rsidRPr="0025342D">
        <w:rPr>
          <w:rFonts w:ascii="Arial" w:hAnsi="Arial"/>
          <w:b/>
          <w:bCs/>
          <w:color w:val="000000"/>
        </w:rPr>
        <w:t>r 202</w:t>
      </w:r>
      <w:r w:rsidR="00402FB8">
        <w:rPr>
          <w:rFonts w:ascii="Arial" w:hAnsi="Arial"/>
          <w:b/>
          <w:bCs/>
          <w:color w:val="000000"/>
        </w:rPr>
        <w:t>5</w:t>
      </w:r>
      <w:r w:rsidRPr="0025342D">
        <w:rPr>
          <w:rFonts w:ascii="Arial" w:hAnsi="Arial"/>
          <w:b/>
          <w:bCs/>
          <w:color w:val="000000"/>
        </w:rPr>
        <w:t xml:space="preserve"> – </w:t>
      </w:r>
      <w:r w:rsidR="00402FB8">
        <w:rPr>
          <w:rFonts w:ascii="Arial" w:hAnsi="Arial"/>
          <w:b/>
          <w:bCs/>
          <w:color w:val="000000"/>
        </w:rPr>
        <w:t>March 2026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395"/>
      </w:tblGrid>
      <w:tr w:rsidR="00A9402B" w:rsidRPr="005221CF" w14:paraId="3F6E358F" w14:textId="77777777" w:rsidTr="00790E55">
        <w:tc>
          <w:tcPr>
            <w:tcW w:w="6232" w:type="dxa"/>
            <w:shd w:val="clear" w:color="auto" w:fill="auto"/>
          </w:tcPr>
          <w:p w14:paraId="176807E0" w14:textId="77777777" w:rsidR="00A9402B" w:rsidRPr="005221CF" w:rsidRDefault="00A9402B" w:rsidP="00790E55">
            <w:pPr>
              <w:rPr>
                <w:rFonts w:ascii="Arial" w:hAnsi="Arial" w:cs="Arial"/>
                <w:b/>
                <w:color w:val="000000"/>
              </w:rPr>
            </w:pPr>
            <w:r w:rsidRPr="005221CF">
              <w:rPr>
                <w:rFonts w:ascii="Arial" w:hAnsi="Arial" w:cs="Arial"/>
                <w:b/>
                <w:color w:val="000000"/>
              </w:rPr>
              <w:t>Task</w:t>
            </w:r>
          </w:p>
        </w:tc>
        <w:tc>
          <w:tcPr>
            <w:tcW w:w="4395" w:type="dxa"/>
            <w:shd w:val="clear" w:color="auto" w:fill="auto"/>
          </w:tcPr>
          <w:p w14:paraId="0D02CC8F" w14:textId="77777777" w:rsidR="00A9402B" w:rsidRPr="005221CF" w:rsidRDefault="00A9402B" w:rsidP="00790E5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Expected milestone date</w:t>
            </w:r>
          </w:p>
        </w:tc>
      </w:tr>
      <w:tr w:rsidR="00A9402B" w:rsidRPr="005221CF" w14:paraId="15DBB172" w14:textId="77777777" w:rsidTr="00790E55">
        <w:tc>
          <w:tcPr>
            <w:tcW w:w="6232" w:type="dxa"/>
            <w:shd w:val="clear" w:color="auto" w:fill="auto"/>
          </w:tcPr>
          <w:p w14:paraId="02097DDA" w14:textId="66CC7171" w:rsidR="00A9402B" w:rsidRPr="005221CF" w:rsidRDefault="00A9402B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Project Set up and </w:t>
            </w:r>
            <w:r w:rsidR="00FB461A">
              <w:rPr>
                <w:rFonts w:ascii="Arial" w:hAnsi="Arial" w:cs="Arial"/>
                <w:color w:val="000000"/>
              </w:rPr>
              <w:t>formation of working group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412DD1F0" w14:textId="70BF09A9" w:rsidR="00A9402B" w:rsidRPr="005221CF" w:rsidRDefault="00ED5B57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</w:t>
            </w:r>
            <w:r w:rsidR="00A9402B">
              <w:rPr>
                <w:rFonts w:ascii="Arial" w:hAnsi="Arial" w:cs="Arial"/>
              </w:rPr>
              <w:t>ber</w:t>
            </w:r>
            <w:r w:rsidR="00FB461A">
              <w:rPr>
                <w:rFonts w:ascii="Arial" w:hAnsi="Arial" w:cs="Arial"/>
              </w:rPr>
              <w:t xml:space="preserve"> 2025</w:t>
            </w:r>
          </w:p>
        </w:tc>
      </w:tr>
      <w:tr w:rsidR="00A9402B" w:rsidRPr="005221CF" w14:paraId="780EC41A" w14:textId="77777777" w:rsidTr="00790E55">
        <w:tc>
          <w:tcPr>
            <w:tcW w:w="6232" w:type="dxa"/>
            <w:shd w:val="clear" w:color="auto" w:fill="auto"/>
          </w:tcPr>
          <w:p w14:paraId="283310F2" w14:textId="44D7C8CB" w:rsidR="00A9402B" w:rsidRDefault="00FB461A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Workshops and discussions</w:t>
            </w:r>
          </w:p>
        </w:tc>
        <w:tc>
          <w:tcPr>
            <w:tcW w:w="4395" w:type="dxa"/>
            <w:shd w:val="clear" w:color="auto" w:fill="auto"/>
          </w:tcPr>
          <w:p w14:paraId="4A1DE609" w14:textId="3022CAFE" w:rsidR="00A9402B" w:rsidRDefault="00ED5B57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</w:t>
            </w:r>
            <w:r w:rsidR="00FB461A">
              <w:rPr>
                <w:rFonts w:ascii="Arial" w:hAnsi="Arial" w:cs="Arial"/>
              </w:rPr>
              <w:t xml:space="preserve">ber – </w:t>
            </w:r>
            <w:r w:rsidR="00A9402B">
              <w:rPr>
                <w:rFonts w:ascii="Arial" w:hAnsi="Arial" w:cs="Arial"/>
              </w:rPr>
              <w:t>December</w:t>
            </w:r>
            <w:r w:rsidR="00FB461A">
              <w:rPr>
                <w:rFonts w:ascii="Arial" w:hAnsi="Arial" w:cs="Arial"/>
              </w:rPr>
              <w:t xml:space="preserve"> 2025</w:t>
            </w:r>
          </w:p>
        </w:tc>
      </w:tr>
      <w:tr w:rsidR="00A9402B" w:rsidRPr="005221CF" w14:paraId="335B2900" w14:textId="77777777" w:rsidTr="00790E55">
        <w:tc>
          <w:tcPr>
            <w:tcW w:w="6232" w:type="dxa"/>
            <w:shd w:val="clear" w:color="auto" w:fill="auto"/>
          </w:tcPr>
          <w:p w14:paraId="69861BAB" w14:textId="0AC32D70" w:rsidR="00A9402B" w:rsidRPr="005221CF" w:rsidRDefault="009F0085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Initial content sent to designers/</w:t>
            </w:r>
            <w:r w:rsidR="009E4373">
              <w:rPr>
                <w:rFonts w:ascii="Arial" w:hAnsi="Arial" w:cs="Arial"/>
                <w:color w:val="000000"/>
              </w:rPr>
              <w:t>filmmakers</w:t>
            </w:r>
            <w:r>
              <w:rPr>
                <w:rFonts w:ascii="Arial" w:hAnsi="Arial" w:cs="Arial"/>
                <w:color w:val="000000"/>
              </w:rPr>
              <w:t xml:space="preserve"> etc</w:t>
            </w:r>
          </w:p>
        </w:tc>
        <w:tc>
          <w:tcPr>
            <w:tcW w:w="4395" w:type="dxa"/>
            <w:shd w:val="clear" w:color="auto" w:fill="auto"/>
          </w:tcPr>
          <w:p w14:paraId="58E063A2" w14:textId="1DB1CDCA" w:rsidR="00A9402B" w:rsidRPr="005221CF" w:rsidRDefault="009F0085" w:rsidP="00790E5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 2025</w:t>
            </w:r>
          </w:p>
        </w:tc>
      </w:tr>
      <w:tr w:rsidR="00A9402B" w:rsidRPr="005221CF" w14:paraId="4E3658E5" w14:textId="77777777" w:rsidTr="00790E55">
        <w:tc>
          <w:tcPr>
            <w:tcW w:w="6232" w:type="dxa"/>
            <w:shd w:val="clear" w:color="auto" w:fill="auto"/>
          </w:tcPr>
          <w:p w14:paraId="4B40B519" w14:textId="5B40FD35" w:rsidR="00A9402B" w:rsidRPr="005221CF" w:rsidRDefault="009E4373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edits reviewed</w:t>
            </w:r>
          </w:p>
        </w:tc>
        <w:tc>
          <w:tcPr>
            <w:tcW w:w="4395" w:type="dxa"/>
            <w:shd w:val="clear" w:color="auto" w:fill="auto"/>
          </w:tcPr>
          <w:p w14:paraId="0C706098" w14:textId="06C4A0AB" w:rsidR="00A9402B" w:rsidRPr="005221CF" w:rsidRDefault="00A9402B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  <w:r w:rsidR="009E4373">
              <w:rPr>
                <w:rFonts w:ascii="Arial" w:hAnsi="Arial" w:cs="Arial"/>
              </w:rPr>
              <w:t>uary</w:t>
            </w:r>
            <w:r>
              <w:rPr>
                <w:rFonts w:ascii="Arial" w:hAnsi="Arial" w:cs="Arial"/>
              </w:rPr>
              <w:t xml:space="preserve"> 2</w:t>
            </w:r>
            <w:r w:rsidR="009E4373">
              <w:rPr>
                <w:rFonts w:ascii="Arial" w:hAnsi="Arial" w:cs="Arial"/>
              </w:rPr>
              <w:t>026</w:t>
            </w:r>
          </w:p>
        </w:tc>
      </w:tr>
      <w:tr w:rsidR="00A9402B" w:rsidRPr="005221CF" w14:paraId="1DA68C36" w14:textId="77777777" w:rsidTr="00790E55">
        <w:tc>
          <w:tcPr>
            <w:tcW w:w="6232" w:type="dxa"/>
            <w:shd w:val="clear" w:color="auto" w:fill="auto"/>
          </w:tcPr>
          <w:p w14:paraId="15FD3371" w14:textId="68F517A1" w:rsidR="00A9402B" w:rsidRPr="005221CF" w:rsidRDefault="009E4373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Final round of edits</w:t>
            </w:r>
          </w:p>
        </w:tc>
        <w:tc>
          <w:tcPr>
            <w:tcW w:w="4395" w:type="dxa"/>
            <w:shd w:val="clear" w:color="auto" w:fill="auto"/>
          </w:tcPr>
          <w:p w14:paraId="2DAB3F42" w14:textId="7C183C00" w:rsidR="00A9402B" w:rsidRPr="005221CF" w:rsidRDefault="00A9402B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Fe</w:t>
            </w:r>
            <w:r w:rsidR="009E4373">
              <w:rPr>
                <w:rFonts w:ascii="Arial" w:hAnsi="Arial" w:cs="Arial"/>
                <w:color w:val="000000"/>
              </w:rPr>
              <w:t>bruary 2026</w:t>
            </w:r>
          </w:p>
        </w:tc>
      </w:tr>
      <w:tr w:rsidR="00A9402B" w:rsidRPr="005221CF" w14:paraId="655A7FEB" w14:textId="77777777" w:rsidTr="00790E5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72A" w14:textId="61365B1E" w:rsidR="00A9402B" w:rsidRPr="002103F7" w:rsidRDefault="009E4373" w:rsidP="00790E55">
            <w:pPr>
              <w:rPr>
                <w:rFonts w:ascii="Arial" w:hAnsi="Arial" w:cs="Arial"/>
                <w:color w:val="000000"/>
              </w:rPr>
            </w:pPr>
            <w:bookmarkStart w:id="0" w:name="_Hlk145419248"/>
            <w:r>
              <w:rPr>
                <w:rFonts w:ascii="Arial" w:hAnsi="Arial" w:cs="Arial"/>
                <w:color w:val="000000"/>
              </w:rPr>
              <w:t>Production of material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5E0A" w14:textId="68124B58" w:rsidR="00A9402B" w:rsidRPr="002103F7" w:rsidRDefault="0092079E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March 2026</w:t>
            </w:r>
          </w:p>
        </w:tc>
      </w:tr>
      <w:tr w:rsidR="00A9402B" w:rsidRPr="00954A17" w14:paraId="550D222E" w14:textId="77777777" w:rsidTr="00790E55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55DA" w14:textId="244F6F58" w:rsidR="00A9402B" w:rsidRPr="00954A17" w:rsidRDefault="0092079E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Installation of material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7339" w14:textId="394F6172" w:rsidR="00A9402B" w:rsidRPr="00954A17" w:rsidRDefault="0092079E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March 2026</w:t>
            </w:r>
          </w:p>
        </w:tc>
      </w:tr>
      <w:bookmarkEnd w:id="0"/>
    </w:tbl>
    <w:p w14:paraId="212C6618" w14:textId="77777777" w:rsidR="00A9402B" w:rsidRPr="00B91B32" w:rsidRDefault="00A9402B" w:rsidP="00A9402B">
      <w:pPr>
        <w:jc w:val="both"/>
        <w:rPr>
          <w:rFonts w:ascii="Arial" w:hAnsi="Arial" w:cs="Arial"/>
          <w:color w:val="000000"/>
        </w:rPr>
      </w:pPr>
    </w:p>
    <w:p w14:paraId="3F557AF0" w14:textId="77777777" w:rsidR="00A9402B" w:rsidRPr="00E05B02" w:rsidRDefault="00A9402B" w:rsidP="00A9402B">
      <w:pPr>
        <w:rPr>
          <w:rFonts w:ascii="Arial" w:eastAsia="Calibri" w:hAnsi="Arial" w:cs="Arial"/>
          <w:b/>
          <w:sz w:val="24"/>
          <w:szCs w:val="24"/>
        </w:rPr>
      </w:pPr>
      <w:r w:rsidRPr="00E05B02">
        <w:rPr>
          <w:rFonts w:ascii="Arial" w:eastAsia="Calibri" w:hAnsi="Arial" w:cs="Arial"/>
          <w:b/>
          <w:sz w:val="24"/>
          <w:szCs w:val="24"/>
        </w:rPr>
        <w:t>How to Apply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D5A2952" w14:textId="3B87D7F4" w:rsidR="00A9402B" w:rsidRDefault="00A9402B" w:rsidP="00A9402B">
      <w:pPr>
        <w:rPr>
          <w:rFonts w:ascii="Arial" w:eastAsia="Calibri" w:hAnsi="Arial" w:cs="Arial"/>
          <w:sz w:val="24"/>
          <w:szCs w:val="24"/>
        </w:rPr>
      </w:pPr>
      <w:r w:rsidRPr="00D7270C">
        <w:rPr>
          <w:rFonts w:ascii="Arial" w:eastAsia="Calibri" w:hAnsi="Arial" w:cs="Arial"/>
          <w:sz w:val="24"/>
          <w:szCs w:val="24"/>
        </w:rPr>
        <w:t>Please submit a proposal outlining your approach to the brief, including the following information</w:t>
      </w:r>
      <w:r>
        <w:rPr>
          <w:rFonts w:ascii="Arial" w:eastAsia="Calibri" w:hAnsi="Arial" w:cs="Arial"/>
          <w:sz w:val="24"/>
          <w:szCs w:val="24"/>
        </w:rPr>
        <w:t xml:space="preserve"> to </w:t>
      </w:r>
      <w:hyperlink r:id="rId7" w:history="1">
        <w:r w:rsidR="00607EB5" w:rsidRPr="0084558D">
          <w:rPr>
            <w:rStyle w:val="Hyperlink"/>
            <w:rFonts w:ascii="Arial" w:eastAsia="Calibri" w:hAnsi="Arial" w:cs="Arial"/>
            <w:sz w:val="24"/>
            <w:szCs w:val="24"/>
          </w:rPr>
          <w:t>robin.diaper@hcandl.co.uk</w:t>
        </w:r>
      </w:hyperlink>
      <w:r w:rsidR="00607EB5">
        <w:rPr>
          <w:rFonts w:ascii="Arial" w:eastAsia="Calibri" w:hAnsi="Arial" w:cs="Arial"/>
          <w:sz w:val="24"/>
          <w:szCs w:val="24"/>
        </w:rPr>
        <w:t xml:space="preserve"> and </w:t>
      </w:r>
      <w:hyperlink r:id="rId8" w:history="1">
        <w:r w:rsidRPr="00192D2B">
          <w:rPr>
            <w:rStyle w:val="Hyperlink"/>
            <w:rFonts w:ascii="Arial" w:eastAsia="Calibri" w:hAnsi="Arial" w:cs="Arial"/>
            <w:sz w:val="24"/>
            <w:szCs w:val="24"/>
          </w:rPr>
          <w:t>sarah.howard@h</w:t>
        </w:r>
        <w:r w:rsidRPr="00D26ABA">
          <w:rPr>
            <w:rStyle w:val="Hyperlink"/>
            <w:rFonts w:ascii="Arial" w:eastAsia="Calibri" w:hAnsi="Arial" w:cs="Arial"/>
            <w:sz w:val="24"/>
            <w:szCs w:val="24"/>
          </w:rPr>
          <w:t>candl.co.uk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16F00A5B" w14:textId="3FD7C82E" w:rsidR="00A9402B" w:rsidRPr="0025342D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plan and milestones against timescale</w:t>
      </w:r>
      <w:r w:rsidR="00C67005">
        <w:rPr>
          <w:rFonts w:ascii="Arial" w:hAnsi="Arial" w:cs="Arial"/>
          <w:sz w:val="24"/>
          <w:szCs w:val="24"/>
        </w:rPr>
        <w:t>.</w:t>
      </w:r>
    </w:p>
    <w:p w14:paraId="11C9F730" w14:textId="77777777" w:rsidR="00A9402B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breakdown with number of days and day rate</w:t>
      </w:r>
    </w:p>
    <w:p w14:paraId="0C1CB3C6" w14:textId="77777777" w:rsidR="00A9402B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 stating relevant experience in line with specification with referee contacts x 2</w:t>
      </w:r>
    </w:p>
    <w:p w14:paraId="44296369" w14:textId="77777777" w:rsidR="00A9402B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of availability to deliver within timeframe.</w:t>
      </w:r>
    </w:p>
    <w:p w14:paraId="02D77AA1" w14:textId="77777777" w:rsidR="00A9402B" w:rsidRPr="00B6095D" w:rsidRDefault="00A9402B" w:rsidP="00A9402B">
      <w:pPr>
        <w:pStyle w:val="ListParagraph"/>
        <w:rPr>
          <w:rFonts w:ascii="Arial" w:hAnsi="Arial" w:cs="Arial"/>
          <w:sz w:val="24"/>
          <w:szCs w:val="24"/>
        </w:rPr>
      </w:pPr>
    </w:p>
    <w:p w14:paraId="1F8830E8" w14:textId="77777777" w:rsidR="00A9402B" w:rsidRDefault="00A9402B" w:rsidP="00A9402B">
      <w:pPr>
        <w:rPr>
          <w:rFonts w:ascii="Arial" w:hAnsi="Arial" w:cs="Arial"/>
          <w:b/>
          <w:sz w:val="24"/>
          <w:szCs w:val="24"/>
        </w:rPr>
      </w:pPr>
      <w:r w:rsidRPr="00E05B02">
        <w:rPr>
          <w:rFonts w:ascii="Arial" w:hAnsi="Arial" w:cs="Arial"/>
          <w:b/>
          <w:sz w:val="24"/>
          <w:szCs w:val="24"/>
        </w:rPr>
        <w:t>Deadline for application</w:t>
      </w:r>
    </w:p>
    <w:p w14:paraId="46C8F386" w14:textId="08100E42" w:rsidR="00A9402B" w:rsidRDefault="00A9402B" w:rsidP="00A94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5pm </w:t>
      </w:r>
      <w:r w:rsidR="009A4CA9">
        <w:rPr>
          <w:rFonts w:ascii="Arial" w:hAnsi="Arial" w:cs="Arial"/>
          <w:sz w:val="24"/>
          <w:szCs w:val="24"/>
        </w:rPr>
        <w:t xml:space="preserve">Friday </w:t>
      </w:r>
      <w:r w:rsidR="003B16C2">
        <w:rPr>
          <w:rFonts w:ascii="Arial" w:hAnsi="Arial" w:cs="Arial"/>
          <w:sz w:val="24"/>
          <w:szCs w:val="24"/>
        </w:rPr>
        <w:t>26</w:t>
      </w:r>
      <w:r w:rsidR="009A4CA9" w:rsidRPr="009A4CA9">
        <w:rPr>
          <w:rFonts w:ascii="Arial" w:hAnsi="Arial" w:cs="Arial"/>
          <w:sz w:val="24"/>
          <w:szCs w:val="24"/>
          <w:vertAlign w:val="superscript"/>
        </w:rPr>
        <w:t>th</w:t>
      </w:r>
      <w:r w:rsidR="009A4CA9">
        <w:rPr>
          <w:rFonts w:ascii="Arial" w:hAnsi="Arial" w:cs="Arial"/>
          <w:sz w:val="24"/>
          <w:szCs w:val="24"/>
        </w:rPr>
        <w:t xml:space="preserve"> </w:t>
      </w:r>
      <w:r w:rsidR="003B16C2">
        <w:rPr>
          <w:rFonts w:ascii="Arial" w:hAnsi="Arial" w:cs="Arial"/>
          <w:sz w:val="24"/>
          <w:szCs w:val="24"/>
        </w:rPr>
        <w:t>Octo</w:t>
      </w:r>
      <w:r w:rsidR="00C67005">
        <w:rPr>
          <w:rFonts w:ascii="Arial" w:hAnsi="Arial" w:cs="Arial"/>
          <w:sz w:val="24"/>
          <w:szCs w:val="24"/>
        </w:rPr>
        <w:t>ber</w:t>
      </w:r>
      <w:r>
        <w:rPr>
          <w:rFonts w:ascii="Arial" w:hAnsi="Arial" w:cs="Arial"/>
          <w:sz w:val="24"/>
          <w:szCs w:val="24"/>
        </w:rPr>
        <w:t xml:space="preserve"> 202</w:t>
      </w:r>
      <w:r w:rsidR="00C67005">
        <w:rPr>
          <w:rFonts w:ascii="Arial" w:hAnsi="Arial" w:cs="Arial"/>
          <w:sz w:val="24"/>
          <w:szCs w:val="24"/>
        </w:rPr>
        <w:t>5</w:t>
      </w:r>
    </w:p>
    <w:p w14:paraId="263331D9" w14:textId="77777777" w:rsidR="00A9402B" w:rsidRDefault="00A9402B" w:rsidP="00A9402B">
      <w:pPr>
        <w:rPr>
          <w:rFonts w:ascii="Arial" w:hAnsi="Arial" w:cs="Arial"/>
          <w:sz w:val="24"/>
          <w:szCs w:val="24"/>
        </w:rPr>
      </w:pPr>
      <w:r w:rsidRPr="00B6095D">
        <w:rPr>
          <w:rFonts w:ascii="Arial" w:hAnsi="Arial" w:cs="Arial"/>
          <w:b/>
          <w:sz w:val="24"/>
          <w:szCs w:val="24"/>
        </w:rPr>
        <w:t>Assessment criteria</w:t>
      </w:r>
      <w:r>
        <w:rPr>
          <w:rFonts w:ascii="Arial" w:hAnsi="Arial" w:cs="Arial"/>
          <w:sz w:val="24"/>
          <w:szCs w:val="24"/>
        </w:rPr>
        <w:t>:</w:t>
      </w:r>
    </w:p>
    <w:p w14:paraId="11024A34" w14:textId="72F18201" w:rsidR="00A9402B" w:rsidRPr="00FE4334" w:rsidRDefault="00A9402B" w:rsidP="00A94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based on best quality, timetable fulfilment and experience of delivering similar work.</w:t>
      </w:r>
    </w:p>
    <w:p w14:paraId="1FE55EB8" w14:textId="77777777" w:rsidR="00A9402B" w:rsidRPr="00E05B02" w:rsidRDefault="00A9402B" w:rsidP="00A9402B">
      <w:pPr>
        <w:rPr>
          <w:rFonts w:ascii="Arial" w:hAnsi="Arial" w:cs="Arial"/>
          <w:b/>
          <w:sz w:val="24"/>
          <w:szCs w:val="24"/>
        </w:rPr>
      </w:pPr>
      <w:r w:rsidRPr="00E05B02">
        <w:rPr>
          <w:rFonts w:ascii="Arial" w:hAnsi="Arial" w:cs="Arial"/>
          <w:b/>
          <w:sz w:val="24"/>
          <w:szCs w:val="24"/>
        </w:rPr>
        <w:t>Proposed start date:</w:t>
      </w:r>
    </w:p>
    <w:p w14:paraId="3D6F8AAA" w14:textId="3ABA86A5" w:rsidR="00A9402B" w:rsidRDefault="003B16C2" w:rsidP="00A940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</w:t>
      </w:r>
      <w:r w:rsidR="00A9402B">
        <w:rPr>
          <w:rFonts w:ascii="Arial" w:hAnsi="Arial" w:cs="Arial"/>
          <w:sz w:val="24"/>
          <w:szCs w:val="24"/>
        </w:rPr>
        <w:t>ber 202</w:t>
      </w:r>
      <w:r w:rsidR="009A4CA9">
        <w:rPr>
          <w:rFonts w:ascii="Arial" w:hAnsi="Arial" w:cs="Arial"/>
          <w:sz w:val="24"/>
          <w:szCs w:val="24"/>
        </w:rPr>
        <w:t>5</w:t>
      </w:r>
    </w:p>
    <w:p w14:paraId="7B278315" w14:textId="77777777" w:rsidR="00A9402B" w:rsidRDefault="00A9402B" w:rsidP="00A9402B">
      <w:pPr>
        <w:rPr>
          <w:rFonts w:ascii="Arial" w:hAnsi="Arial" w:cs="Arial"/>
          <w:b/>
          <w:sz w:val="24"/>
          <w:szCs w:val="24"/>
        </w:rPr>
      </w:pPr>
    </w:p>
    <w:p w14:paraId="35DCA8FA" w14:textId="192F5962" w:rsidR="00A9402B" w:rsidRDefault="00A9402B" w:rsidP="00A9402B">
      <w:pPr>
        <w:rPr>
          <w:rFonts w:ascii="Arial" w:hAnsi="Arial" w:cs="Arial"/>
          <w:b/>
          <w:sz w:val="24"/>
          <w:szCs w:val="24"/>
        </w:rPr>
      </w:pPr>
      <w:r w:rsidRPr="00E05B02">
        <w:rPr>
          <w:rFonts w:ascii="Arial" w:hAnsi="Arial" w:cs="Arial"/>
          <w:b/>
          <w:sz w:val="24"/>
          <w:szCs w:val="24"/>
        </w:rPr>
        <w:t>Key Contacts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845D58A" w14:textId="77777777" w:rsidR="009A4CA9" w:rsidRDefault="009A4CA9" w:rsidP="00A9402B">
      <w:pPr>
        <w:rPr>
          <w:rFonts w:ascii="Arial" w:hAnsi="Arial" w:cs="Arial"/>
          <w:b/>
          <w:sz w:val="24"/>
          <w:szCs w:val="24"/>
        </w:rPr>
      </w:pPr>
    </w:p>
    <w:p w14:paraId="202274FF" w14:textId="6B0E5FF7" w:rsidR="00500F33" w:rsidRDefault="00500F33" w:rsidP="00A940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Hull Museums and Gallery</w:t>
      </w:r>
    </w:p>
    <w:p w14:paraId="07C77269" w14:textId="45FA97CA" w:rsidR="009A4CA9" w:rsidRDefault="00500F33" w:rsidP="00A9402B">
      <w:pPr>
        <w:rPr>
          <w:rFonts w:ascii="Arial" w:hAnsi="Arial" w:cs="Arial"/>
          <w:bCs/>
          <w:sz w:val="24"/>
          <w:szCs w:val="24"/>
        </w:rPr>
      </w:pPr>
      <w:r w:rsidRPr="00500F33">
        <w:rPr>
          <w:rFonts w:ascii="Arial" w:hAnsi="Arial" w:cs="Arial"/>
          <w:bCs/>
          <w:sz w:val="24"/>
          <w:szCs w:val="24"/>
        </w:rPr>
        <w:t xml:space="preserve">Robin Diaper </w:t>
      </w:r>
      <w:r w:rsidR="00C96F3B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96F3B">
        <w:rPr>
          <w:rFonts w:ascii="Arial" w:hAnsi="Arial" w:cs="Arial"/>
          <w:bCs/>
          <w:sz w:val="24"/>
          <w:szCs w:val="24"/>
        </w:rPr>
        <w:t>Curator of Maritime &amp; Social History</w:t>
      </w:r>
    </w:p>
    <w:p w14:paraId="4F731017" w14:textId="277366C8" w:rsidR="00F9432C" w:rsidRPr="00500F33" w:rsidRDefault="00F9432C" w:rsidP="00A9402B">
      <w:pPr>
        <w:rPr>
          <w:rFonts w:ascii="Arial" w:hAnsi="Arial" w:cs="Arial"/>
          <w:bCs/>
          <w:sz w:val="24"/>
          <w:szCs w:val="24"/>
        </w:rPr>
      </w:pPr>
      <w:hyperlink r:id="rId9" w:history="1">
        <w:r w:rsidRPr="00590244">
          <w:rPr>
            <w:rStyle w:val="Hyperlink"/>
            <w:rFonts w:ascii="Arial" w:hAnsi="Arial" w:cs="Arial"/>
            <w:bCs/>
            <w:sz w:val="24"/>
            <w:szCs w:val="24"/>
          </w:rPr>
          <w:t>Robin.diaper@hcandl.co.uk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D4B4B78" w14:textId="77777777" w:rsidR="00A9402B" w:rsidRPr="005B431C" w:rsidRDefault="00A9402B" w:rsidP="00A9402B">
      <w:pPr>
        <w:rPr>
          <w:rFonts w:ascii="Arial" w:hAnsi="Arial" w:cs="Arial"/>
          <w:b/>
          <w:sz w:val="24"/>
          <w:szCs w:val="24"/>
        </w:rPr>
      </w:pPr>
      <w:r w:rsidRPr="005B431C">
        <w:rPr>
          <w:rFonts w:ascii="Arial" w:hAnsi="Arial" w:cs="Arial"/>
          <w:b/>
          <w:sz w:val="24"/>
          <w:szCs w:val="24"/>
        </w:rPr>
        <w:t xml:space="preserve">Hull Museums </w:t>
      </w:r>
      <w:r>
        <w:rPr>
          <w:rFonts w:ascii="Arial" w:hAnsi="Arial" w:cs="Arial"/>
          <w:b/>
          <w:sz w:val="24"/>
          <w:szCs w:val="24"/>
        </w:rPr>
        <w:t xml:space="preserve">and Gallery </w:t>
      </w:r>
      <w:r w:rsidRPr="005B431C">
        <w:rPr>
          <w:rFonts w:ascii="Arial" w:hAnsi="Arial" w:cs="Arial"/>
          <w:b/>
          <w:sz w:val="24"/>
          <w:szCs w:val="24"/>
        </w:rPr>
        <w:t>(NPO Lead partner)</w:t>
      </w:r>
    </w:p>
    <w:p w14:paraId="7C9B33D3" w14:textId="77777777" w:rsidR="00A9402B" w:rsidRDefault="00A9402B" w:rsidP="00A9402B">
      <w:pPr>
        <w:rPr>
          <w:rFonts w:ascii="Arial" w:hAnsi="Arial" w:cs="Arial"/>
          <w:sz w:val="24"/>
          <w:szCs w:val="24"/>
        </w:rPr>
      </w:pPr>
      <w:r w:rsidRPr="00D7270C">
        <w:rPr>
          <w:rFonts w:ascii="Arial" w:hAnsi="Arial" w:cs="Arial"/>
          <w:sz w:val="24"/>
          <w:szCs w:val="24"/>
        </w:rPr>
        <w:t xml:space="preserve">Sarah Howard – </w:t>
      </w:r>
      <w:r>
        <w:rPr>
          <w:rFonts w:ascii="Arial" w:hAnsi="Arial" w:cs="Arial"/>
          <w:sz w:val="24"/>
          <w:szCs w:val="24"/>
        </w:rPr>
        <w:t>Programme and development Manager</w:t>
      </w:r>
    </w:p>
    <w:p w14:paraId="692021F5" w14:textId="77777777" w:rsidR="00A9402B" w:rsidRPr="00D7270C" w:rsidRDefault="00A9402B" w:rsidP="00A9402B">
      <w:pPr>
        <w:rPr>
          <w:rFonts w:ascii="Arial" w:hAnsi="Arial" w:cs="Arial"/>
          <w:sz w:val="24"/>
          <w:szCs w:val="24"/>
        </w:rPr>
      </w:pPr>
      <w:hyperlink r:id="rId10" w:history="1">
        <w:r w:rsidRPr="00D7270C">
          <w:rPr>
            <w:rStyle w:val="Hyperlink"/>
            <w:rFonts w:ascii="Arial" w:hAnsi="Arial" w:cs="Arial"/>
            <w:sz w:val="24"/>
            <w:szCs w:val="24"/>
          </w:rPr>
          <w:t>Sarah.howard@hcandl.co.uk</w:t>
        </w:r>
      </w:hyperlink>
    </w:p>
    <w:p w14:paraId="0D6171DF" w14:textId="77777777" w:rsidR="00A9402B" w:rsidRDefault="00A9402B" w:rsidP="00085E31"/>
    <w:sectPr w:rsidR="00A94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E4B10" w14:textId="77777777" w:rsidR="00870D8D" w:rsidRDefault="00870D8D" w:rsidP="000B4E34">
      <w:pPr>
        <w:spacing w:after="0" w:line="240" w:lineRule="auto"/>
      </w:pPr>
      <w:r>
        <w:separator/>
      </w:r>
    </w:p>
  </w:endnote>
  <w:endnote w:type="continuationSeparator" w:id="0">
    <w:p w14:paraId="1CF11BF6" w14:textId="77777777" w:rsidR="00870D8D" w:rsidRDefault="00870D8D" w:rsidP="000B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7770" w14:textId="412A820C" w:rsidR="000B4E34" w:rsidRDefault="000B4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CBDA95" wp14:editId="534F95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2275"/>
              <wp:effectExtent l="0" t="0" r="4445" b="0"/>
              <wp:wrapNone/>
              <wp:docPr id="682118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DF564" w14:textId="3ABBC4A9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BDA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JRDwIAABwEAAAOAAAAZHJzL2Uyb0RvYy54bWysU8Fu2zAMvQ/YPwi6L3a8pmuNOEXWIsOA&#10;oC2QFj0rshQbkERBUmJnXz9KjpOt22nYRaZJ6pF8fJrf9VqRg3C+BVPR6SSnRBgOdWt2FX19WX26&#10;ocQHZmqmwIiKHoWnd4uPH+adLUUBDahaOIIgxpedrWgTgi2zzPNGaOYnYIXBoASnWcBft8tqxzpE&#10;1yor8vw668DV1gEX3qP3YQjSRcKXUvDwJKUXgaiKYm8hnS6d23hmizkrd47ZpuWnNtg/dKFZa7Do&#10;GeqBBUb2rv0DSrfcgQcZJhx0BlK2XKQZcJpp/m6aTcOsSLMgOd6eafL/D5Y/Hjb22ZHQf4UeFxgJ&#10;6awvPTrjPL10On6xU4JxpPB4pk30gXB0Xl99LmYzSjiGroqi+DKLKNnlsnU+fBOgSTQq6nAriSx2&#10;WPswpI4psZaBVatU2owyvzkQM3qyS4fRCv22J21d0WLsfgv1EYdyMOzbW75qsfSa+fDMHC4Y50DR&#10;hic8pIKuonCyKGnA/fibP+Yj7xilpEPBVNSgoilR3w3uI2prNNxobJMxvc1nOcbNXt8DynCKL8Ly&#10;ZKLXBTWa0oF+QzkvYyEMMcOxXEW3o3kfBuXic+BiuUxJKCPLwtpsLI/Qka7I5Uv/xpw9ER5wU48w&#10;qomV73gfcuNNb5f7gOynpURqByJPjKME01pPzyVq/Nf/lHV51IufAAAA//8DAFBLAwQUAAYACAAA&#10;ACEAmOUz7dsAAAAEAQAADwAAAGRycy9kb3ducmV2LnhtbEyPzWrDMBCE74G+g9hCbomcmJjiWg4l&#10;0FNKID+X3jbSxnZrrYwlJ87bV+mlvSwMM8x8W6xH24or9b5xrGAxT0AQa2carhScju+zFxA+IBts&#10;HZOCO3lYl0+TAnPjbryn6yFUIpawz1FBHUKXS+l1TRb93HXE0bu43mKIsq+k6fEWy20rl0mSSYsN&#10;x4UaO9rUpL8Pg1Ww2oePYcfH9HNc3r+23Uanl61Wavo8vr2CCDSGvzA88CM6lJHp7AY2XrQK4iPh&#10;9z68ZJGCOCvIshXIspD/4csfAAAA//8DAFBLAQItABQABgAIAAAAIQC2gziS/gAAAOEBAAATAAAA&#10;AAAAAAAAAAAAAAAAAABbQ29udGVudF9UeXBlc10ueG1sUEsBAi0AFAAGAAgAAAAhADj9If/WAAAA&#10;lAEAAAsAAAAAAAAAAAAAAAAALwEAAF9yZWxzLy5yZWxzUEsBAi0AFAAGAAgAAAAhALkuwlEPAgAA&#10;HAQAAA4AAAAAAAAAAAAAAAAALgIAAGRycy9lMm9Eb2MueG1sUEsBAi0AFAAGAAgAAAAhAJjlM+3b&#10;AAAABAEAAA8AAAAAAAAAAAAAAAAAaQQAAGRycy9kb3ducmV2LnhtbFBLBQYAAAAABAAEAPMAAABx&#10;BQAAAAA=&#10;" filled="f" stroked="f">
              <v:textbox style="mso-fit-shape-to-text:t" inset="0,0,0,15pt">
                <w:txbxContent>
                  <w:p w14:paraId="45FDF564" w14:textId="3ABBC4A9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B2E3" w14:textId="5D106625" w:rsidR="000B4E34" w:rsidRDefault="000B4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2B7707" wp14:editId="47B82DBE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2275"/>
              <wp:effectExtent l="0" t="0" r="4445" b="0"/>
              <wp:wrapNone/>
              <wp:docPr id="207488991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66639" w14:textId="009C54CE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B77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BsDwIAABwEAAAOAAAAZHJzL2Uyb0RvYy54bWysU8Fu2zAMvQ/YPwi6L3bcptuMOEXWIsOA&#10;oC2QFj0rshQbkERBUmJnXz9KjpOt62nYRaZJ6pF8fJrf9lqRg3C+BVPR6SSnRBgOdWt2FX15Xn36&#10;QokPzNRMgREVPQpPbxcfP8w7W4oCGlC1cARBjC87W9EmBFtmmeeN0MxPwAqDQQlOs4C/bpfVjnWI&#10;rlVW5PlN1oGrrQMuvEfv/RCki4QvpeDhUUovAlEVxd5COl06t/HMFnNW7hyzTctPbbB/6EKz1mDR&#10;M9Q9C4zsXfsXlG65Aw8yTDjoDKRsuUgz4DTT/M00m4ZZkWZBcrw90+T/Hyx/OGzskyOh/wY9LjAS&#10;0llfenTGeXrpdPxipwTjSOHxTJvoA+HovLm+KmYzSjiGroui+DyLKNnlsnU+fBegSTQq6nAriSx2&#10;WPswpI4psZaBVatU2owyfzgQM3qyS4fRCv22J21d0aux+y3URxzKwbBvb/mqxdJr5sMTc7hgnANF&#10;Gx7xkAq6isLJoqQB9/M9f8xH3jFKSYeCqahBRVOifhjcR9TWaLjR2CZj+jWf5Rg3e30HKMMpvgjL&#10;k4leF9RoSgf6FeW8jIUwxAzHchXdjuZdGJSLz4GL5TIloYwsC2uzsTxCR7oil8/9K3P2RHjATT3A&#10;qCZWvuF9yI03vV3uA7KflhKpHYg8MY4STGs9PZeo8d//U9blUS9+AQAA//8DAFBLAwQUAAYACAAA&#10;ACEAmOUz7dsAAAAEAQAADwAAAGRycy9kb3ducmV2LnhtbEyPzWrDMBCE74G+g9hCbomcmJjiWg4l&#10;0FNKID+X3jbSxnZrrYwlJ87bV+mlvSwMM8x8W6xH24or9b5xrGAxT0AQa2carhScju+zFxA+IBts&#10;HZOCO3lYl0+TAnPjbryn6yFUIpawz1FBHUKXS+l1TRb93HXE0bu43mKIsq+k6fEWy20rl0mSSYsN&#10;x4UaO9rUpL8Pg1Ww2oePYcfH9HNc3r+23Uanl61Wavo8vr2CCDSGvzA88CM6lJHp7AY2XrQK4iPh&#10;9z68ZJGCOCvIshXIspD/4csfAAAA//8DAFBLAQItABQABgAIAAAAIQC2gziS/gAAAOEBAAATAAAA&#10;AAAAAAAAAAAAAAAAAABbQ29udGVudF9UeXBlc10ueG1sUEsBAi0AFAAGAAgAAAAhADj9If/WAAAA&#10;lAEAAAsAAAAAAAAAAAAAAAAALwEAAF9yZWxzLy5yZWxzUEsBAi0AFAAGAAgAAAAhANSRcGwPAgAA&#10;HAQAAA4AAAAAAAAAAAAAAAAALgIAAGRycy9lMm9Eb2MueG1sUEsBAi0AFAAGAAgAAAAhAJjlM+3b&#10;AAAABAEAAA8AAAAAAAAAAAAAAAAAaQQAAGRycy9kb3ducmV2LnhtbFBLBQYAAAAABAAEAPMAAABx&#10;BQAAAAA=&#10;" filled="f" stroked="f">
              <v:textbox style="mso-fit-shape-to-text:t" inset="0,0,0,15pt">
                <w:txbxContent>
                  <w:p w14:paraId="0F566639" w14:textId="009C54CE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E531" w14:textId="32E8D754" w:rsidR="000B4E34" w:rsidRDefault="000B4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998D61" wp14:editId="3339A6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2275"/>
              <wp:effectExtent l="0" t="0" r="4445" b="0"/>
              <wp:wrapNone/>
              <wp:docPr id="179437949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981DC" w14:textId="31977EF5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98D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/hDQIAABwEAAAOAAAAZHJzL2Uyb0RvYy54bWysU8Fu2zAMvQ/YPwi6L3a8puuMOEXWIsOA&#10;oi2QDj0rshwbkESBUmJnXz9KiZOt22nYRaZJ6pF8fJrfDkazvULfga34dJJzpqyEurPbin9/WX24&#10;4cwHYWuhwaqKH5Tnt4v37+a9K1UBLehaISMQ68veVbwNwZVZ5mWrjPATcMpSsAE0ItAvbrMaRU/o&#10;RmdFnl9nPWDtEKTynrz3xyBfJPymUTI8NY1XgemKU28hnZjOTTyzxVyUWxSu7eSpDfEPXRjRWSp6&#10;hroXQbAddn9AmU4ieGjCRILJoGk6qdIMNM00fzPNuhVOpVmIHO/ONPn/Bysf92v3jCwMX2CgBUZC&#10;eudLT844z9CgiV/qlFGcKDycaVNDYJKc11cfi9mMM0mhq6IoPs0iSna57NCHrwoMi0bFkbaSyBL7&#10;Bx+OqWNKrGVh1WmdNqPtbw7CjJ7s0mG0wrAZWFdXPNWNng3UBxoK4bhv7+Sqo9IPwodngbRgmoNE&#10;G57oaDT0FYeTxVkL+ONv/phPvFOUs54EU3FLiuZMf7O0j6it0cDR2CRj+jmf5RS3O3MHJMMpvQgn&#10;k0leDHo0GwTzSnJexkIUElZSuYpvRvMuHJVLz0Gq5TIlkYycCA927WSEjnRFLl+GV4HuRHigTT3C&#10;qCZRvuH9mBtverfcBWI/LeVC5IlxkmBa6+m5RI3/+p+yLo968RMAAP//AwBQSwMEFAAGAAgAAAAh&#10;AJjlM+3bAAAABAEAAA8AAABkcnMvZG93bnJldi54bWxMj81qwzAQhO+BvoPYQm6JnJiY4loOJdBT&#10;SiA/l9420sZ2a62MJSfO21fppb0sDDPMfFusR9uKK/W+caxgMU9AEGtnGq4UnI7vsxcQPiAbbB2T&#10;gjt5WJdPkwJz4268p+shVCKWsM9RQR1Cl0vpdU0W/dx1xNG7uN5iiLKvpOnxFsttK5dJkkmLDceF&#10;Gjva1KS/D4NVsNqHj2HHx/RzXN6/tt1Gp5etVmr6PL69ggg0hr8wPPAjOpSR6ewGNl60CuIj4fc+&#10;vGSRgjgryLIVyLKQ/+HLHwAAAP//AwBQSwECLQAUAAYACAAAACEAtoM4kv4AAADhAQAAEwAAAAAA&#10;AAAAAAAAAAAAAAAAW0NvbnRlbnRfVHlwZXNdLnhtbFBLAQItABQABgAIAAAAIQA4/SH/1gAAAJQB&#10;AAALAAAAAAAAAAAAAAAAAC8BAABfcmVscy8ucmVsc1BLAQItABQABgAIAAAAIQC6Et/hDQIAABwE&#10;AAAOAAAAAAAAAAAAAAAAAC4CAABkcnMvZTJvRG9jLnhtbFBLAQItABQABgAIAAAAIQCY5TPt2wAA&#10;AAQBAAAPAAAAAAAAAAAAAAAAAGcEAABkcnMvZG93bnJldi54bWxQSwUGAAAAAAQABADzAAAAbwUA&#10;AAAA&#10;" filled="f" stroked="f">
              <v:textbox style="mso-fit-shape-to-text:t" inset="0,0,0,15pt">
                <w:txbxContent>
                  <w:p w14:paraId="141981DC" w14:textId="31977EF5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B78A" w14:textId="77777777" w:rsidR="00870D8D" w:rsidRDefault="00870D8D" w:rsidP="000B4E34">
      <w:pPr>
        <w:spacing w:after="0" w:line="240" w:lineRule="auto"/>
      </w:pPr>
      <w:r>
        <w:separator/>
      </w:r>
    </w:p>
  </w:footnote>
  <w:footnote w:type="continuationSeparator" w:id="0">
    <w:p w14:paraId="6DEA5597" w14:textId="77777777" w:rsidR="00870D8D" w:rsidRDefault="00870D8D" w:rsidP="000B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6297" w14:textId="7C9C1FCA" w:rsidR="000B4E34" w:rsidRDefault="000B4E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7C721C" wp14:editId="3EB5D1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2275"/>
              <wp:effectExtent l="0" t="0" r="4445" b="15875"/>
              <wp:wrapNone/>
              <wp:docPr id="8632789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B8398" w14:textId="198418AA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C72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2+CgIAABUEAAAOAAAAZHJzL2Uyb0RvYy54bWysU8Fu2zAMvQ/YPwi6L3a8puuMOEXWIsOA&#10;oi2QDj0rshQbkERBUmJnXz9KtpOt22nYRaZI+pF8fFre9lqRo3C+BVPR+SynRBgOdWv2Ff3+svlw&#10;Q4kPzNRMgREVPQlPb1fv3y07W4oCGlC1cARBjC87W9EmBFtmmeeN0MzPwAqDQQlOs4BXt89qxzpE&#10;1yor8vw668DV1gEX3qP3fgjSVcKXUvDwJKUXgaiKYm8hnS6du3hmqyUr947ZpuVjG+wfutCsNVj0&#10;DHXPAiMH1/4BpVvuwIMMMw46AylbLtIMOM08fzPNtmFWpFmQHG/PNPn/B8sfj1v77Ejov0CPC4yE&#10;dNaXHp1xnl46Hb/YKcE4Ung60yb6QDg6r68+FosFJRxDV0VRfFpElOzys3U+fBWgSTQq6nAriSx2&#10;fPBhSJ1SYi0Dm1aptBllfnMgZvRklw6jFfpdP7a9g/qE0zgYFu0t37RY84H58MwcbhYHQLWGJzyk&#10;gq6iMFqUNOB+/M0f85FwjFLSoVIqalDKlKhvBhcRRZWM+ed8kePNTe7dZJiDvgPU3xyfguXJjHlB&#10;TaZ0oF9Rx+tYCEPMcCxX0TCZd2GQLL4DLtbrlIT6sSw8mK3lETryFEl86V+ZsyPTAVf0CJOMWPmG&#10;8CE3/unt+hCQ9rSNyOlA5Eg1ai/tc3wnUdy/3lPW5TWvfgIAAP//AwBQSwMEFAAGAAgAAAAhAKmK&#10;j9TaAAAABAEAAA8AAABkcnMvZG93bnJldi54bWxMj8FuwjAQRO+V+g/WVuqtOG6VCKVxEKrEgRvQ&#10;wtnE2yQQ70axgcDX1/TSXlYazWjmbTEbXSfOOPiWSYOaJCCQKrYt1Rq+PhcvUxA+GLKmY0INV/Qw&#10;Kx8fCpNbvtAaz5tQi1hCPjcamhD6XEpfNeiMn3CPFL1vHpwJUQ61tIO5xHLXydckyaQzLcWFxvT4&#10;0WB13Jychjadc1C4XS4OO6dY3VbL9LbS+vlpnL+DCDiGvzDc8SM6lJFpzyeyXnQa4iPh9969RL2B&#10;2GvIshRkWcj/8OUPAAAA//8DAFBLAQItABQABgAIAAAAIQC2gziS/gAAAOEBAAATAAAAAAAAAAAA&#10;AAAAAAAAAABbQ29udGVudF9UeXBlc10ueG1sUEsBAi0AFAAGAAgAAAAhADj9If/WAAAAlAEAAAsA&#10;AAAAAAAAAAAAAAAALwEAAF9yZWxzLy5yZWxzUEsBAi0AFAAGAAgAAAAhAP8C3b4KAgAAFQQAAA4A&#10;AAAAAAAAAAAAAAAALgIAAGRycy9lMm9Eb2MueG1sUEsBAi0AFAAGAAgAAAAhAKmKj9TaAAAABAEA&#10;AA8AAAAAAAAAAAAAAAAAZAQAAGRycy9kb3ducmV2LnhtbFBLBQYAAAAABAAEAPMAAABrBQAAAAA=&#10;" filled="f" stroked="f">
              <v:textbox style="mso-fit-shape-to-text:t" inset="0,15pt,0,0">
                <w:txbxContent>
                  <w:p w14:paraId="0BCB8398" w14:textId="198418AA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C554" w14:textId="08761662" w:rsidR="000B4E34" w:rsidRDefault="000B4E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45711D" wp14:editId="47C3BB8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2275"/>
              <wp:effectExtent l="0" t="0" r="4445" b="15875"/>
              <wp:wrapNone/>
              <wp:docPr id="4483179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6CC62" w14:textId="1EFBA4FE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571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SjDQIAABwEAAAOAAAAZHJzL2Uyb0RvYy54bWysU8Fu2zAMvQ/YPwi6L3a8ptuMOEXWIsOA&#10;oC2QDj0rshQbkERBUmJnXz9KjpOu66nYRaZI+pF8fJrf9FqRg3C+BVPR6SSnRBgOdWt2Ff31tPr0&#10;lRIfmKmZAiMqehSe3iw+fph3thQFNKBq4QiCGF92tqJNCLbMMs8boZmfgBUGgxKcZgGvbpfVjnWI&#10;rlVW5Pl11oGrrQMuvEfv3RCki4QvpeDhQUovAlEVxd5COl06t/HMFnNW7hyzTctPbbB3dKFZa7Do&#10;GeqOBUb2rv0HSrfcgQcZJhx0BlK2XKQZcJpp/mqaTcOsSLMgOd6eafL/D5bfHzb20ZHQf4ceFxgJ&#10;6awvPTrjPL10On6xU4JxpPB4pk30gXB0Xl99LmYzSjiGroqi+DKLKNnlZ+t8+CFAk2hU1OFWElns&#10;sPZhSB1TYi0Dq1aptBll/nIgZvRklw6jFfptT9r6RfdbqI84lINh397yVYul18yHR+ZwwTgHijY8&#10;4CEVdBWFk0VJA+73W/6Yj7xjlJIOBVNRg4qmRP00uI+orWRMv+WzHG9udG9Hw+z1LaAMp/giLE9m&#10;zAtqNKUD/YxyXsZCGGKGY7mKhtG8DYNy8TlwsVymJJSRZWFtNpZH6EhX5PKpf2bOnggPuKl7GNXE&#10;yle8D7nxT2+X+4Dsp6VEagciT4yjBNNaT88lavzlPWVdHvXiDwAAAP//AwBQSwMEFAAGAAgAAAAh&#10;AKmKj9TaAAAABAEAAA8AAABkcnMvZG93bnJldi54bWxMj8FuwjAQRO+V+g/WVuqtOG6VCKVxEKrE&#10;gRvQwtnE2yQQ70axgcDX1/TSXlYazWjmbTEbXSfOOPiWSYOaJCCQKrYt1Rq+PhcvUxA+GLKmY0IN&#10;V/QwKx8fCpNbvtAaz5tQi1hCPjcamhD6XEpfNeiMn3CPFL1vHpwJUQ61tIO5xHLXydckyaQzLcWF&#10;xvT40WB13Jychjadc1C4XS4OO6dY3VbL9LbS+vlpnL+DCDiGvzDc8SM6lJFpzyeyXnQa4iPh9969&#10;RL2B2GvIshRkWcj/8OUPAAAA//8DAFBLAQItABQABgAIAAAAIQC2gziS/gAAAOEBAAATAAAAAAAA&#10;AAAAAAAAAAAAAABbQ29udGVudF9UeXBlc10ueG1sUEsBAi0AFAAGAAgAAAAhADj9If/WAAAAlAEA&#10;AAsAAAAAAAAAAAAAAAAALwEAAF9yZWxzLy5yZWxzUEsBAi0AFAAGAAgAAAAhAJAoRKMNAgAAHAQA&#10;AA4AAAAAAAAAAAAAAAAALgIAAGRycy9lMm9Eb2MueG1sUEsBAi0AFAAGAAgAAAAhAKmKj9TaAAAA&#10;BAEAAA8AAAAAAAAAAAAAAAAAZwQAAGRycy9kb3ducmV2LnhtbFBLBQYAAAAABAAEAPMAAABuBQAA&#10;AAA=&#10;" filled="f" stroked="f">
              <v:textbox style="mso-fit-shape-to-text:t" inset="0,15pt,0,0">
                <w:txbxContent>
                  <w:p w14:paraId="49A6CC62" w14:textId="1EFBA4FE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20D8" w14:textId="4AB808E1" w:rsidR="000B4E34" w:rsidRDefault="000B4E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397443" wp14:editId="183FF5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2275"/>
              <wp:effectExtent l="0" t="0" r="4445" b="15875"/>
              <wp:wrapNone/>
              <wp:docPr id="2441688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9FD18" w14:textId="560F6154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97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3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xoDgIAABwEAAAOAAAAZHJzL2Uyb0RvYy54bWysU8Fu2zAMvQ/YPwi6L3a8pmuNOEXWIsOA&#10;oC2QFj0rshQbkERBUmJnXz9KjpOt22nYRaZI+pF8fJrf9VqRg3C+BVPR6SSnRBgOdWt2FX19WX26&#10;ocQHZmqmwIiKHoWnd4uPH+adLUUBDahaOIIgxpedrWgTgi2zzPNGaOYnYIXBoASnWcCr22W1Yx2i&#10;a5UVeX6ddeBq64AL79H7MATpIuFLKXh4ktKLQFRFsbeQTpfObTyzxZyVO8ds0/JTG+wfutCsNVj0&#10;DPXAAiN71/4BpVvuwIMMEw46AylbLtIMOM00fzfNpmFWpFmQHG/PNPn/B8sfDxv77Ejov0KPC4yE&#10;dNaXHp1xnl46Hb/YKcE4Ung80yb6QDg6r68+F7MZJRxDV0VRfJlFlOzys3U+fBOgSTQq6nAriSx2&#10;WPswpI4psZaBVatU2owyvzkQM3qyS4fRCv22J22Nxcfut1AfcSgHw7695asWS6+ZD8/M4YJxDhRt&#10;eMJDKugqCieLkgbcj7/5Yz7yjlFKOhRMRQ0qmhL13eA+oraSMb3NZzne3OjejobZ63tAGU7xRVie&#10;zJgX1GhKB/oN5byMhTDEDMdyFQ2jeR8G5eJz4GK5TEkoI8vC2mwsj9CRrsjlS//GnD0RHnBTjzCq&#10;iZXveB9y45/eLvcB2U9LidQORJ4YRwmmtZ6eS9T4r/eUdXnUi58AAAD//wMAUEsDBBQABgAIAAAA&#10;IQCpio/U2gAAAAQBAAAPAAAAZHJzL2Rvd25yZXYueG1sTI/BbsIwEETvlfoP1lbqrThulQilcRCq&#10;xIEb0MLZxNskEO9GsYHA19f00l5WGs1o5m0xG10nzjj4lkmDmiQgkCq2LdUavj4XL1MQPhiypmNC&#10;DVf0MCsfHwqTW77QGs+bUItYQj43GpoQ+lxKXzXojJ9wjxS9bx6cCVEOtbSDucRy18nXJMmkMy3F&#10;hcb0+NFgddycnIY2nXNQuF0uDjunWN1Wy/S20vr5aZy/gwg4hr8w3PEjOpSRac8nsl50GuIj4ffe&#10;vUS9gdhryLIUZFnI//DlDwAAAP//AwBQSwECLQAUAAYACAAAACEAtoM4kv4AAADhAQAAEwAAAAAA&#10;AAAAAAAAAAAAAAAAW0NvbnRlbnRfVHlwZXNdLnhtbFBLAQItABQABgAIAAAAIQA4/SH/1gAAAJQB&#10;AAALAAAAAAAAAAAAAAAAAC8BAABfcmVscy8ucmVsc1BLAQItABQABgAIAAAAIQBJajxoDgIAABwE&#10;AAAOAAAAAAAAAAAAAAAAAC4CAABkcnMvZTJvRG9jLnhtbFBLAQItABQABgAIAAAAIQCpio/U2gAA&#10;AAQBAAAPAAAAAAAAAAAAAAAAAGgEAABkcnMvZG93bnJldi54bWxQSwUGAAAAAAQABADzAAAAbwUA&#10;AAAA&#10;" filled="f" stroked="f">
              <v:textbox style="mso-fit-shape-to-text:t" inset="0,15pt,0,0">
                <w:txbxContent>
                  <w:p w14:paraId="4E19FD18" w14:textId="560F6154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1F9"/>
    <w:multiLevelType w:val="hybridMultilevel"/>
    <w:tmpl w:val="8312DD14"/>
    <w:lvl w:ilvl="0" w:tplc="0809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1" w15:restartNumberingAfterBreak="0">
    <w:nsid w:val="15CF538D"/>
    <w:multiLevelType w:val="hybridMultilevel"/>
    <w:tmpl w:val="370E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6232"/>
    <w:multiLevelType w:val="hybridMultilevel"/>
    <w:tmpl w:val="E0DE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C1015"/>
    <w:multiLevelType w:val="hybridMultilevel"/>
    <w:tmpl w:val="62A6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0DCB"/>
    <w:multiLevelType w:val="hybridMultilevel"/>
    <w:tmpl w:val="8E4A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74471">
    <w:abstractNumId w:val="3"/>
  </w:num>
  <w:num w:numId="2" w16cid:durableId="282729742">
    <w:abstractNumId w:val="0"/>
  </w:num>
  <w:num w:numId="3" w16cid:durableId="271742674">
    <w:abstractNumId w:val="1"/>
  </w:num>
  <w:num w:numId="4" w16cid:durableId="301352133">
    <w:abstractNumId w:val="4"/>
  </w:num>
  <w:num w:numId="5" w16cid:durableId="417990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D1"/>
    <w:rsid w:val="00001CCD"/>
    <w:rsid w:val="00013834"/>
    <w:rsid w:val="00016E83"/>
    <w:rsid w:val="00071D74"/>
    <w:rsid w:val="00085E31"/>
    <w:rsid w:val="000B4E34"/>
    <w:rsid w:val="000C6CA7"/>
    <w:rsid w:val="001F31C9"/>
    <w:rsid w:val="00217AD7"/>
    <w:rsid w:val="002607FD"/>
    <w:rsid w:val="00275F21"/>
    <w:rsid w:val="002D7FC0"/>
    <w:rsid w:val="00310146"/>
    <w:rsid w:val="003B16C2"/>
    <w:rsid w:val="00402FB8"/>
    <w:rsid w:val="00446A80"/>
    <w:rsid w:val="004A7612"/>
    <w:rsid w:val="00500F33"/>
    <w:rsid w:val="00572E66"/>
    <w:rsid w:val="005B4F22"/>
    <w:rsid w:val="005D14D4"/>
    <w:rsid w:val="00607EB5"/>
    <w:rsid w:val="00622506"/>
    <w:rsid w:val="006F67D3"/>
    <w:rsid w:val="007E13C9"/>
    <w:rsid w:val="0082595E"/>
    <w:rsid w:val="00832FE3"/>
    <w:rsid w:val="00840E79"/>
    <w:rsid w:val="00870D8D"/>
    <w:rsid w:val="008F339C"/>
    <w:rsid w:val="0092079E"/>
    <w:rsid w:val="009252F7"/>
    <w:rsid w:val="00963590"/>
    <w:rsid w:val="009A4CA9"/>
    <w:rsid w:val="009E4373"/>
    <w:rsid w:val="009F0085"/>
    <w:rsid w:val="00A7308C"/>
    <w:rsid w:val="00A9402B"/>
    <w:rsid w:val="00AB4D48"/>
    <w:rsid w:val="00AC1A3C"/>
    <w:rsid w:val="00AF22A3"/>
    <w:rsid w:val="00B37A05"/>
    <w:rsid w:val="00BA40DC"/>
    <w:rsid w:val="00BD324E"/>
    <w:rsid w:val="00BE2A98"/>
    <w:rsid w:val="00C03C1A"/>
    <w:rsid w:val="00C26E70"/>
    <w:rsid w:val="00C34562"/>
    <w:rsid w:val="00C62BCC"/>
    <w:rsid w:val="00C67005"/>
    <w:rsid w:val="00C96F3B"/>
    <w:rsid w:val="00D461AB"/>
    <w:rsid w:val="00D5450A"/>
    <w:rsid w:val="00EA5986"/>
    <w:rsid w:val="00ED049C"/>
    <w:rsid w:val="00ED5B57"/>
    <w:rsid w:val="00F067BA"/>
    <w:rsid w:val="00F35281"/>
    <w:rsid w:val="00F811D1"/>
    <w:rsid w:val="00F9432C"/>
    <w:rsid w:val="00FB461A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1945"/>
  <w15:chartTrackingRefBased/>
  <w15:docId w15:val="{470DB265-9207-4200-8BFC-C7237D27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34"/>
  </w:style>
  <w:style w:type="paragraph" w:styleId="Footer">
    <w:name w:val="footer"/>
    <w:basedOn w:val="Normal"/>
    <w:link w:val="FooterChar"/>
    <w:uiPriority w:val="99"/>
    <w:unhideWhenUsed/>
    <w:rsid w:val="000B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34"/>
  </w:style>
  <w:style w:type="paragraph" w:styleId="ListParagraph">
    <w:name w:val="List Paragraph"/>
    <w:basedOn w:val="Normal"/>
    <w:uiPriority w:val="34"/>
    <w:qFormat/>
    <w:rsid w:val="005D14D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D4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howard@hcandl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in.diaper@hcandl.co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rah.howard@hcand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in.diaper@hcandl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Diaper Robin</dc:creator>
  <cp:keywords/>
  <dc:description/>
  <cp:lastModifiedBy>Mansfield Claire (HC&amp;L)</cp:lastModifiedBy>
  <cp:revision>3</cp:revision>
  <dcterms:created xsi:type="dcterms:W3CDTF">2025-09-30T14:49:00Z</dcterms:created>
  <dcterms:modified xsi:type="dcterms:W3CDTF">2025-09-30T14:50:00Z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e8db8be,3374978c,1ab8c9fa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6af40eea,410d46d,7bac4eb9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2025-08-04T14:12:36Z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4f6d054d-5af0-4755-88c8-70bb93a7d04d</vt:lpwstr>
  </property>
  <property fmtid="{D5CDD505-2E9C-101B-9397-08002B2CF9AE}" pid="14" name="MSIP_Label_bdad5af3-eb5c-4559-9375-26974fdd413e_ContentBits">
    <vt:lpwstr>3</vt:lpwstr>
  </property>
  <property fmtid="{D5CDD505-2E9C-101B-9397-08002B2CF9AE}" pid="15" name="MSIP_Label_bdad5af3-eb5c-4559-9375-26974fdd413e_Tag">
    <vt:lpwstr>10, 3, 0, 1</vt:lpwstr>
  </property>
</Properties>
</file>